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62385" w14:textId="77777777" w:rsidR="00091BF6" w:rsidRPr="00091BF6" w:rsidRDefault="00091BF6" w:rsidP="00091BF6">
      <w:pPr>
        <w:spacing w:after="120" w:line="240" w:lineRule="auto"/>
        <w:ind w:left="170"/>
        <w:rPr>
          <w:rFonts w:ascii="Arial" w:eastAsia="MS Mincho" w:hAnsi="Arial" w:cs="Arial"/>
          <w:sz w:val="20"/>
          <w:szCs w:val="20"/>
          <w:lang w:val="en-US"/>
        </w:rPr>
      </w:pPr>
    </w:p>
    <w:tbl>
      <w:tblPr>
        <w:tblW w:w="14879" w:type="dxa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418"/>
        <w:gridCol w:w="2977"/>
        <w:gridCol w:w="2835"/>
        <w:gridCol w:w="2835"/>
        <w:gridCol w:w="1412"/>
      </w:tblGrid>
      <w:tr w:rsidR="00091BF6" w:rsidRPr="00091BF6" w14:paraId="7CEF28B1" w14:textId="77777777" w:rsidTr="0091421E">
        <w:trPr>
          <w:cantSplit/>
          <w:tblHeader/>
        </w:trPr>
        <w:tc>
          <w:tcPr>
            <w:tcW w:w="1701" w:type="dxa"/>
            <w:tcBorders>
              <w:top w:val="single" w:sz="4" w:space="0" w:color="12263F"/>
              <w:left w:val="single" w:sz="4" w:space="0" w:color="12263F"/>
              <w:bottom w:val="single" w:sz="4" w:space="0" w:color="12263F"/>
              <w:right w:val="single" w:sz="4" w:space="0" w:color="F8F8F8"/>
              <w:tl2br w:val="nil"/>
              <w:tr2bl w:val="nil"/>
            </w:tcBorders>
            <w:shd w:val="clear" w:color="auto" w:fill="12263F"/>
            <w:tcMar>
              <w:top w:w="113" w:type="dxa"/>
              <w:bottom w:w="113" w:type="dxa"/>
            </w:tcMar>
          </w:tcPr>
          <w:p w14:paraId="3AFD9795" w14:textId="77777777" w:rsidR="00091BF6" w:rsidRPr="00091BF6" w:rsidRDefault="00091BF6" w:rsidP="00091BF6">
            <w:pPr>
              <w:spacing w:after="0" w:line="240" w:lineRule="auto"/>
              <w:jc w:val="center"/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  <w:t>Name</w:t>
            </w:r>
          </w:p>
        </w:tc>
        <w:tc>
          <w:tcPr>
            <w:tcW w:w="1701" w:type="dxa"/>
            <w:tcBorders>
              <w:top w:val="single" w:sz="4" w:space="0" w:color="12263F"/>
              <w:left w:val="single" w:sz="4" w:space="0" w:color="F8F8F8"/>
              <w:bottom w:val="single" w:sz="4" w:space="0" w:color="12263F"/>
              <w:right w:val="single" w:sz="4" w:space="0" w:color="F8F8F8"/>
              <w:tl2br w:val="nil"/>
              <w:tr2bl w:val="nil"/>
            </w:tcBorders>
            <w:shd w:val="clear" w:color="auto" w:fill="12263F"/>
            <w:tcMar>
              <w:top w:w="113" w:type="dxa"/>
              <w:bottom w:w="113" w:type="dxa"/>
            </w:tcMar>
          </w:tcPr>
          <w:p w14:paraId="2DAD090B" w14:textId="77777777" w:rsidR="00091BF6" w:rsidRPr="00091BF6" w:rsidRDefault="00091BF6" w:rsidP="00091BF6">
            <w:pPr>
              <w:spacing w:after="0" w:line="240" w:lineRule="auto"/>
              <w:jc w:val="center"/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  <w:t>role</w:t>
            </w:r>
          </w:p>
        </w:tc>
        <w:tc>
          <w:tcPr>
            <w:tcW w:w="1418" w:type="dxa"/>
            <w:tcBorders>
              <w:top w:val="single" w:sz="4" w:space="0" w:color="12263F"/>
              <w:left w:val="single" w:sz="4" w:space="0" w:color="F8F8F8"/>
              <w:bottom w:val="single" w:sz="4" w:space="0" w:color="12263F"/>
              <w:right w:val="single" w:sz="4" w:space="0" w:color="FFFFFF"/>
              <w:tl2br w:val="nil"/>
              <w:tr2bl w:val="nil"/>
            </w:tcBorders>
            <w:shd w:val="clear" w:color="auto" w:fill="12263F"/>
            <w:tcMar>
              <w:top w:w="113" w:type="dxa"/>
              <w:bottom w:w="113" w:type="dxa"/>
            </w:tcMar>
          </w:tcPr>
          <w:p w14:paraId="6240C3A2" w14:textId="77777777" w:rsidR="00091BF6" w:rsidRPr="00091BF6" w:rsidRDefault="00091BF6" w:rsidP="00091BF6">
            <w:pPr>
              <w:spacing w:after="0" w:line="240" w:lineRule="auto"/>
              <w:jc w:val="center"/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  <w:t>date appointed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single" w:sz="4" w:space="0" w:color="AEAAAA"/>
              <w:right w:val="single" w:sz="4" w:space="0" w:color="FFFFFF"/>
              <w:tl2br w:val="nil"/>
              <w:tr2bl w:val="nil"/>
            </w:tcBorders>
            <w:shd w:val="clear" w:color="auto" w:fill="12263F"/>
          </w:tcPr>
          <w:p w14:paraId="699E197B" w14:textId="77777777" w:rsidR="00091BF6" w:rsidRPr="00091BF6" w:rsidRDefault="00091BF6" w:rsidP="00091BF6">
            <w:pPr>
              <w:spacing w:after="0" w:line="240" w:lineRule="auto"/>
              <w:jc w:val="center"/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  <w:t>relevant business and pecuniary interests</w:t>
            </w:r>
          </w:p>
        </w:tc>
        <w:tc>
          <w:tcPr>
            <w:tcW w:w="2835" w:type="dxa"/>
            <w:tcBorders>
              <w:top w:val="nil"/>
              <w:left w:val="single" w:sz="4" w:space="0" w:color="FFFFFF"/>
              <w:bottom w:val="single" w:sz="4" w:space="0" w:color="AEAAAA"/>
              <w:right w:val="single" w:sz="4" w:space="0" w:color="FFFFFF"/>
              <w:tl2br w:val="nil"/>
              <w:tr2bl w:val="nil"/>
            </w:tcBorders>
            <w:shd w:val="clear" w:color="auto" w:fill="12263F"/>
          </w:tcPr>
          <w:p w14:paraId="714478A5" w14:textId="77777777" w:rsidR="00091BF6" w:rsidRPr="00091BF6" w:rsidRDefault="00091BF6" w:rsidP="00091BF6">
            <w:pPr>
              <w:spacing w:after="0" w:line="240" w:lineRule="auto"/>
              <w:jc w:val="center"/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  <w:t>trusteeships and governorships at other educational institutions/charities</w:t>
            </w:r>
          </w:p>
        </w:tc>
        <w:tc>
          <w:tcPr>
            <w:tcW w:w="2835" w:type="dxa"/>
            <w:tcBorders>
              <w:top w:val="nil"/>
              <w:left w:val="single" w:sz="4" w:space="0" w:color="FFFFFF"/>
              <w:bottom w:val="single" w:sz="4" w:space="0" w:color="AEAAAA"/>
              <w:right w:val="single" w:sz="4" w:space="0" w:color="FFFFFF"/>
              <w:tl2br w:val="nil"/>
              <w:tr2bl w:val="nil"/>
            </w:tcBorders>
            <w:shd w:val="clear" w:color="auto" w:fill="12263F"/>
          </w:tcPr>
          <w:p w14:paraId="6AD54089" w14:textId="77777777" w:rsidR="00091BF6" w:rsidRPr="00091BF6" w:rsidRDefault="00091BF6" w:rsidP="00091BF6">
            <w:pPr>
              <w:spacing w:after="0" w:line="240" w:lineRule="auto"/>
              <w:jc w:val="center"/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  <w:t>personal relationships with trust employees or other members/trustees/ local governors</w:t>
            </w:r>
          </w:p>
        </w:tc>
        <w:tc>
          <w:tcPr>
            <w:tcW w:w="1412" w:type="dxa"/>
            <w:tcBorders>
              <w:top w:val="nil"/>
              <w:left w:val="single" w:sz="4" w:space="0" w:color="FFFFFF"/>
              <w:bottom w:val="single" w:sz="4" w:space="0" w:color="AEAAAA"/>
              <w:right w:val="single" w:sz="4" w:space="0" w:color="FFFFFF"/>
              <w:tl2br w:val="nil"/>
              <w:tr2bl w:val="nil"/>
            </w:tcBorders>
            <w:shd w:val="clear" w:color="auto" w:fill="12263F"/>
          </w:tcPr>
          <w:p w14:paraId="1219A582" w14:textId="77777777" w:rsidR="00091BF6" w:rsidRPr="00091BF6" w:rsidRDefault="00091BF6" w:rsidP="00091BF6">
            <w:pPr>
              <w:spacing w:after="0" w:line="240" w:lineRule="auto"/>
              <w:jc w:val="center"/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  <w:lang w:val="en-US"/>
              </w:rPr>
              <w:t>date interest declared</w:t>
            </w:r>
          </w:p>
        </w:tc>
      </w:tr>
      <w:tr w:rsidR="00091BF6" w:rsidRPr="00091BF6" w14:paraId="4454C50F" w14:textId="77777777" w:rsidTr="0091421E">
        <w:trPr>
          <w:cantSplit/>
        </w:trPr>
        <w:tc>
          <w:tcPr>
            <w:tcW w:w="1701" w:type="dxa"/>
            <w:shd w:val="clear" w:color="auto" w:fill="auto"/>
            <w:tcMar>
              <w:top w:w="113" w:type="dxa"/>
              <w:bottom w:w="113" w:type="dxa"/>
            </w:tcMar>
          </w:tcPr>
          <w:p w14:paraId="7DF8FE8A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Mrs S Roberts</w:t>
            </w:r>
          </w:p>
        </w:tc>
        <w:tc>
          <w:tcPr>
            <w:tcW w:w="1701" w:type="dxa"/>
            <w:shd w:val="clear" w:color="auto" w:fill="auto"/>
            <w:tcMar>
              <w:top w:w="113" w:type="dxa"/>
              <w:bottom w:w="113" w:type="dxa"/>
            </w:tcMar>
          </w:tcPr>
          <w:p w14:paraId="6CF6FBD9" w14:textId="77777777" w:rsidR="00091BF6" w:rsidRDefault="00BA00EF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Governor </w:t>
            </w:r>
          </w:p>
          <w:p w14:paraId="5449F83B" w14:textId="788E7D74" w:rsidR="00BA00EF" w:rsidRPr="00091BF6" w:rsidRDefault="00BA00EF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Deputy Bailiff</w:t>
            </w:r>
          </w:p>
        </w:tc>
        <w:tc>
          <w:tcPr>
            <w:tcW w:w="1418" w:type="dxa"/>
            <w:tcBorders>
              <w:right w:val="single" w:sz="4" w:space="0" w:color="AEAAAA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34C4D244" w14:textId="333D6823" w:rsidR="00091BF6" w:rsidRPr="00091BF6" w:rsidRDefault="00BA00EF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11.01.2011</w:t>
            </w:r>
          </w:p>
        </w:tc>
        <w:tc>
          <w:tcPr>
            <w:tcW w:w="2977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7DC34494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Shareholder – Horizon Care &amp; Education Group</w:t>
            </w:r>
          </w:p>
          <w:p w14:paraId="472AE5B7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14:paraId="53BB7260" w14:textId="78CAFE7A" w:rsidR="00091BF6" w:rsidRPr="00091BF6" w:rsidRDefault="00814E6C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Shareholder in TV Topco Ltd (parent of Grosvenor Health &amp; Social Care) </w:t>
            </w:r>
          </w:p>
        </w:tc>
        <w:tc>
          <w:tcPr>
            <w:tcW w:w="2835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2D237979" w14:textId="50DE8D67" w:rsidR="00091BF6" w:rsidRPr="00091BF6" w:rsidRDefault="00BA00EF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Trustee and Chair  King Edward VI Academy Trust in Birmingham</w:t>
            </w:r>
          </w:p>
          <w:p w14:paraId="44F7F2D2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Governor King Edward VI Camp Hill School for Girls</w:t>
            </w:r>
          </w:p>
        </w:tc>
        <w:tc>
          <w:tcPr>
            <w:tcW w:w="2835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772B3049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Mr D. Roberts Governor King Edward VI Aston</w:t>
            </w:r>
          </w:p>
        </w:tc>
        <w:tc>
          <w:tcPr>
            <w:tcW w:w="1412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DCE2230" w14:textId="302F7D41" w:rsidR="00091BF6" w:rsidRDefault="00814E6C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31.08.2021</w:t>
            </w:r>
          </w:p>
          <w:p w14:paraId="120AA2E7" w14:textId="77777777" w:rsidR="00814E6C" w:rsidRDefault="00814E6C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14:paraId="4EE86418" w14:textId="7A403255" w:rsidR="00814E6C" w:rsidRPr="00091BF6" w:rsidRDefault="00814E6C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03.12.2022</w:t>
            </w:r>
          </w:p>
        </w:tc>
      </w:tr>
      <w:tr w:rsidR="00091BF6" w:rsidRPr="00091BF6" w14:paraId="28397F3F" w14:textId="77777777" w:rsidTr="0091421E">
        <w:trPr>
          <w:cantSplit/>
        </w:trPr>
        <w:tc>
          <w:tcPr>
            <w:tcW w:w="1701" w:type="dxa"/>
            <w:shd w:val="clear" w:color="auto" w:fill="auto"/>
            <w:tcMar>
              <w:top w:w="113" w:type="dxa"/>
              <w:bottom w:w="113" w:type="dxa"/>
            </w:tcMar>
          </w:tcPr>
          <w:p w14:paraId="0318B036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Mr D. Wheeldon</w:t>
            </w:r>
          </w:p>
        </w:tc>
        <w:tc>
          <w:tcPr>
            <w:tcW w:w="1701" w:type="dxa"/>
            <w:shd w:val="clear" w:color="auto" w:fill="auto"/>
            <w:tcMar>
              <w:top w:w="113" w:type="dxa"/>
              <w:bottom w:w="113" w:type="dxa"/>
            </w:tcMar>
          </w:tcPr>
          <w:p w14:paraId="134652D3" w14:textId="77777777" w:rsidR="00091BF6" w:rsidRDefault="00BA00EF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Governor</w:t>
            </w:r>
          </w:p>
          <w:p w14:paraId="652CC056" w14:textId="06C5E800" w:rsidR="00BA00EF" w:rsidRPr="00091BF6" w:rsidRDefault="00BA00EF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Bailiff</w:t>
            </w:r>
          </w:p>
        </w:tc>
        <w:tc>
          <w:tcPr>
            <w:tcW w:w="1418" w:type="dxa"/>
            <w:tcBorders>
              <w:right w:val="single" w:sz="4" w:space="0" w:color="AEAAAA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0DB9058" w14:textId="64196D3A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1</w:t>
            </w:r>
            <w:r w:rsidR="00BA00EF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3.07.2016</w:t>
            </w:r>
          </w:p>
        </w:tc>
        <w:tc>
          <w:tcPr>
            <w:tcW w:w="2977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23D3612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Hutt &amp; Co</w:t>
            </w:r>
          </w:p>
        </w:tc>
        <w:tc>
          <w:tcPr>
            <w:tcW w:w="2835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1500991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Governor King Edward VI Handsworth School</w:t>
            </w:r>
          </w:p>
          <w:p w14:paraId="768BA10D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14:paraId="65AE6913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Governor King Edward VI Balaam Wood Academy</w:t>
            </w:r>
          </w:p>
          <w:p w14:paraId="6F01F51C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14:paraId="6BBDB1F8" w14:textId="1D7BEFD3" w:rsidR="00BA00EF" w:rsidRPr="00091BF6" w:rsidRDefault="00BA00EF" w:rsidP="00BA00EF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Trustee and Vice Chair  King Edward VI Academy Trust in Birmingham</w:t>
            </w:r>
          </w:p>
          <w:p w14:paraId="39253300" w14:textId="38A9F8E1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63225C57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1412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83D718A" w14:textId="098E7E17" w:rsidR="00091BF6" w:rsidRPr="00091BF6" w:rsidRDefault="00814E6C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14.08.2022</w:t>
            </w:r>
          </w:p>
        </w:tc>
      </w:tr>
      <w:tr w:rsidR="00091BF6" w:rsidRPr="00091BF6" w14:paraId="612D3AAB" w14:textId="77777777" w:rsidTr="0091421E">
        <w:trPr>
          <w:cantSplit/>
        </w:trPr>
        <w:tc>
          <w:tcPr>
            <w:tcW w:w="1701" w:type="dxa"/>
            <w:shd w:val="clear" w:color="auto" w:fill="auto"/>
            <w:tcMar>
              <w:top w:w="113" w:type="dxa"/>
              <w:bottom w:w="113" w:type="dxa"/>
            </w:tcMar>
          </w:tcPr>
          <w:p w14:paraId="73793467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lastRenderedPageBreak/>
              <w:t>Mr F. Kinkhabwala</w:t>
            </w:r>
          </w:p>
        </w:tc>
        <w:tc>
          <w:tcPr>
            <w:tcW w:w="1701" w:type="dxa"/>
            <w:shd w:val="clear" w:color="auto" w:fill="auto"/>
            <w:tcMar>
              <w:top w:w="113" w:type="dxa"/>
              <w:bottom w:w="113" w:type="dxa"/>
            </w:tcMar>
          </w:tcPr>
          <w:p w14:paraId="0BDC58B8" w14:textId="294813DD" w:rsidR="00091BF6" w:rsidRPr="00091BF6" w:rsidRDefault="001F0F4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Governor</w:t>
            </w:r>
          </w:p>
        </w:tc>
        <w:tc>
          <w:tcPr>
            <w:tcW w:w="1418" w:type="dxa"/>
            <w:tcBorders>
              <w:right w:val="single" w:sz="4" w:space="0" w:color="AEAAAA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1F4443B7" w14:textId="7AB2A971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0</w:t>
            </w:r>
            <w:r w:rsidR="00BA00EF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5.04.2016</w:t>
            </w:r>
          </w:p>
        </w:tc>
        <w:tc>
          <w:tcPr>
            <w:tcW w:w="2977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18E69827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2835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6167CD62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Governor King Edward VI Camp Hill School for Girls</w:t>
            </w:r>
          </w:p>
          <w:p w14:paraId="663F11CD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14:paraId="1C9AC037" w14:textId="0E638834" w:rsidR="00091BF6" w:rsidRPr="00091BF6" w:rsidRDefault="00421905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Trustee King Edward VI Academy Trust in Birmingham</w:t>
            </w:r>
          </w:p>
        </w:tc>
        <w:tc>
          <w:tcPr>
            <w:tcW w:w="2835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77CCB02E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1412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28FC961" w14:textId="1834B35C" w:rsidR="00091BF6" w:rsidRPr="00091BF6" w:rsidRDefault="00814E6C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07.09.2022</w:t>
            </w:r>
          </w:p>
        </w:tc>
      </w:tr>
      <w:tr w:rsidR="00091BF6" w:rsidRPr="00091BF6" w14:paraId="0C817BE1" w14:textId="77777777" w:rsidTr="0091421E">
        <w:trPr>
          <w:cantSplit/>
        </w:trPr>
        <w:tc>
          <w:tcPr>
            <w:tcW w:w="1701" w:type="dxa"/>
            <w:shd w:val="clear" w:color="auto" w:fill="auto"/>
            <w:tcMar>
              <w:top w:w="113" w:type="dxa"/>
              <w:bottom w:w="113" w:type="dxa"/>
            </w:tcMar>
          </w:tcPr>
          <w:p w14:paraId="484C78A2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Mr B. Matthews</w:t>
            </w:r>
          </w:p>
        </w:tc>
        <w:tc>
          <w:tcPr>
            <w:tcW w:w="1701" w:type="dxa"/>
            <w:shd w:val="clear" w:color="auto" w:fill="auto"/>
            <w:tcMar>
              <w:top w:w="113" w:type="dxa"/>
              <w:bottom w:w="113" w:type="dxa"/>
            </w:tcMar>
          </w:tcPr>
          <w:p w14:paraId="38BCAB5B" w14:textId="4850DD4F" w:rsidR="00091BF6" w:rsidRPr="00091BF6" w:rsidRDefault="001F0F4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Governor</w:t>
            </w:r>
          </w:p>
        </w:tc>
        <w:tc>
          <w:tcPr>
            <w:tcW w:w="1418" w:type="dxa"/>
            <w:tcBorders>
              <w:right w:val="single" w:sz="4" w:space="0" w:color="AEAAAA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390686FE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28.03.2012</w:t>
            </w:r>
          </w:p>
        </w:tc>
        <w:tc>
          <w:tcPr>
            <w:tcW w:w="2977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A759C4F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1CFA5AF8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Governor King Edward VI Camp Hill School for Boys</w:t>
            </w:r>
          </w:p>
          <w:p w14:paraId="4B808E85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14:paraId="1DE86786" w14:textId="4C9179CD" w:rsidR="00091BF6" w:rsidRPr="00091BF6" w:rsidRDefault="00421905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Trustee King Edward VI Academy Trust in Birmingham</w:t>
            </w:r>
          </w:p>
        </w:tc>
        <w:tc>
          <w:tcPr>
            <w:tcW w:w="2835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77D84609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1412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F03B69D" w14:textId="7A3B35F2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0</w:t>
            </w:r>
            <w:r w:rsidR="00814E6C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8.09.2022</w:t>
            </w:r>
          </w:p>
        </w:tc>
      </w:tr>
      <w:tr w:rsidR="00091BF6" w:rsidRPr="00091BF6" w14:paraId="268829F8" w14:textId="77777777" w:rsidTr="0091421E">
        <w:trPr>
          <w:cantSplit/>
        </w:trPr>
        <w:tc>
          <w:tcPr>
            <w:tcW w:w="1701" w:type="dxa"/>
            <w:shd w:val="clear" w:color="auto" w:fill="auto"/>
            <w:tcMar>
              <w:top w:w="113" w:type="dxa"/>
              <w:bottom w:w="113" w:type="dxa"/>
            </w:tcMar>
          </w:tcPr>
          <w:p w14:paraId="3635257E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Prof H. Thomas</w:t>
            </w:r>
          </w:p>
        </w:tc>
        <w:tc>
          <w:tcPr>
            <w:tcW w:w="1701" w:type="dxa"/>
            <w:shd w:val="clear" w:color="auto" w:fill="auto"/>
            <w:tcMar>
              <w:top w:w="113" w:type="dxa"/>
              <w:bottom w:w="113" w:type="dxa"/>
            </w:tcMar>
          </w:tcPr>
          <w:p w14:paraId="2FEC10E4" w14:textId="61B3C6BA" w:rsidR="00091BF6" w:rsidRPr="00091BF6" w:rsidRDefault="001F0F4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Governor</w:t>
            </w:r>
          </w:p>
        </w:tc>
        <w:tc>
          <w:tcPr>
            <w:tcW w:w="1418" w:type="dxa"/>
            <w:tcBorders>
              <w:right w:val="single" w:sz="4" w:space="0" w:color="AEAAAA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E50C490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01.09.2014</w:t>
            </w:r>
          </w:p>
        </w:tc>
        <w:tc>
          <w:tcPr>
            <w:tcW w:w="2977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B917199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2835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25BFD7A5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091BF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Governor King Edward VI Five Ways School</w:t>
            </w:r>
          </w:p>
          <w:p w14:paraId="4BC09F58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14:paraId="37ADDAF8" w14:textId="0F2F4FBC" w:rsidR="00091BF6" w:rsidRPr="00091BF6" w:rsidRDefault="00421905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Trustee King Edward VI Academy Trust in Birmingham</w:t>
            </w:r>
          </w:p>
        </w:tc>
        <w:tc>
          <w:tcPr>
            <w:tcW w:w="2835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23B63A6E" w14:textId="77777777" w:rsidR="00091BF6" w:rsidRPr="00091BF6" w:rsidRDefault="00091BF6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1412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20EC5BBD" w14:textId="32BC3AB1" w:rsidR="00091BF6" w:rsidRPr="00091BF6" w:rsidRDefault="00814E6C" w:rsidP="00091BF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09.10.2022</w:t>
            </w:r>
          </w:p>
        </w:tc>
      </w:tr>
      <w:tr w:rsidR="0091421E" w:rsidRPr="00091BF6" w14:paraId="41D179A5" w14:textId="77777777" w:rsidTr="0091421E">
        <w:trPr>
          <w:cantSplit/>
        </w:trPr>
        <w:tc>
          <w:tcPr>
            <w:tcW w:w="1701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47E658D3" w14:textId="1A401632" w:rsidR="0091421E" w:rsidRPr="00091BF6" w:rsidRDefault="00906C83" w:rsidP="008E0302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Gurdeep Chahal</w:t>
            </w:r>
          </w:p>
        </w:tc>
        <w:tc>
          <w:tcPr>
            <w:tcW w:w="1701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6AEA76B5" w14:textId="2435D140" w:rsidR="0091421E" w:rsidRPr="00091BF6" w:rsidRDefault="00906C83" w:rsidP="008E0302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Governor</w:t>
            </w:r>
          </w:p>
        </w:tc>
        <w:tc>
          <w:tcPr>
            <w:tcW w:w="1418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AEAAAA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3FD8F8B6" w14:textId="4EDF2EBE" w:rsidR="0091421E" w:rsidRPr="00091BF6" w:rsidRDefault="00906C83" w:rsidP="008E0302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01.09.2013</w:t>
            </w:r>
          </w:p>
        </w:tc>
        <w:tc>
          <w:tcPr>
            <w:tcW w:w="2977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63EBEC3" w14:textId="51B9DDE6" w:rsidR="0091421E" w:rsidRPr="00091BF6" w:rsidRDefault="005376C8" w:rsidP="008E0302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2835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70291515" w14:textId="77777777" w:rsidR="0091421E" w:rsidRPr="00091BF6" w:rsidRDefault="0091421E" w:rsidP="008E0302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731ABA17" w14:textId="77777777" w:rsidR="0091421E" w:rsidRPr="00091BF6" w:rsidRDefault="0091421E" w:rsidP="008E0302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1412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6362011C" w14:textId="1DAAE6FB" w:rsidR="0091421E" w:rsidRPr="00091BF6" w:rsidRDefault="00814E6C" w:rsidP="008E0302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09.08.2022</w:t>
            </w:r>
          </w:p>
        </w:tc>
      </w:tr>
      <w:tr w:rsidR="001F0F46" w:rsidRPr="00091BF6" w14:paraId="7224313B" w14:textId="77777777" w:rsidTr="0091421E">
        <w:trPr>
          <w:cantSplit/>
        </w:trPr>
        <w:tc>
          <w:tcPr>
            <w:tcW w:w="1701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4AC87F63" w14:textId="6575F374" w:rsidR="001F0F46" w:rsidRDefault="001F0F4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lastRenderedPageBreak/>
              <w:t>Barnaby Lennon</w:t>
            </w:r>
          </w:p>
        </w:tc>
        <w:tc>
          <w:tcPr>
            <w:tcW w:w="1701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8CBCC70" w14:textId="058CD1C0" w:rsidR="001F0F46" w:rsidRDefault="001F0F4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Governor </w:t>
            </w:r>
          </w:p>
        </w:tc>
        <w:tc>
          <w:tcPr>
            <w:tcW w:w="1418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AEAAAA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D6EA581" w14:textId="736DDAB1" w:rsidR="001F0F46" w:rsidRDefault="001F0F4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31.01.2018</w:t>
            </w:r>
          </w:p>
        </w:tc>
        <w:tc>
          <w:tcPr>
            <w:tcW w:w="2977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68CFFDE8" w14:textId="663CA9EC" w:rsidR="001F0F46" w:rsidRPr="001F0F46" w:rsidRDefault="001F0F46" w:rsidP="001F0F46">
            <w:pPr>
              <w:spacing w:after="60" w:line="240" w:lineRule="auto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04FA916" w14:textId="77777777" w:rsidR="001F0F46" w:rsidRDefault="001F0F46" w:rsidP="001F0F46">
            <w:pPr>
              <w:spacing w:after="60" w:line="240" w:lineRule="auto"/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>Independent Schools Council</w:t>
            </w:r>
          </w:p>
          <w:p w14:paraId="0E4CA864" w14:textId="08BEC8B0" w:rsidR="001F0F46" w:rsidRPr="00091BF6" w:rsidRDefault="00814E6C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Helvetica" w:hAnsi="Helvetica"/>
                <w:sz w:val="20"/>
                <w:szCs w:val="20"/>
              </w:rPr>
              <w:t xml:space="preserve">Dean </w:t>
            </w:r>
            <w:r w:rsidR="001F0F46">
              <w:rPr>
                <w:rFonts w:ascii="Helvetica" w:hAnsi="Helvetica"/>
                <w:sz w:val="20"/>
                <w:szCs w:val="20"/>
              </w:rPr>
              <w:t>University of Buckingham</w:t>
            </w:r>
          </w:p>
        </w:tc>
        <w:tc>
          <w:tcPr>
            <w:tcW w:w="2835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2DE4C884" w14:textId="77777777" w:rsidR="001F0F46" w:rsidRPr="00091BF6" w:rsidRDefault="001F0F4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1412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CED2EAB" w14:textId="211DAB1E" w:rsidR="001F0F46" w:rsidRDefault="00814E6C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26.09.2022</w:t>
            </w:r>
          </w:p>
        </w:tc>
      </w:tr>
      <w:tr w:rsidR="001F0F46" w:rsidRPr="00091BF6" w14:paraId="34BE8BAA" w14:textId="77777777" w:rsidTr="0091421E">
        <w:trPr>
          <w:cantSplit/>
        </w:trPr>
        <w:tc>
          <w:tcPr>
            <w:tcW w:w="1701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4335E02" w14:textId="793B6368" w:rsidR="001F0F46" w:rsidRDefault="001F0F4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George Marsh</w:t>
            </w:r>
          </w:p>
        </w:tc>
        <w:tc>
          <w:tcPr>
            <w:tcW w:w="1701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61AA39D5" w14:textId="7248B3F3" w:rsidR="001F0F46" w:rsidRDefault="001F0F4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Governor</w:t>
            </w:r>
          </w:p>
        </w:tc>
        <w:tc>
          <w:tcPr>
            <w:tcW w:w="1418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AEAAAA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5A7988AE" w14:textId="0AA71F4F" w:rsidR="001F0F46" w:rsidRDefault="001F0F4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01.10.2014</w:t>
            </w:r>
          </w:p>
        </w:tc>
        <w:tc>
          <w:tcPr>
            <w:tcW w:w="2977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9E206CA" w14:textId="77777777" w:rsidR="001F0F46" w:rsidRDefault="001F0F4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West Midlands RFCA (Board Member)</w:t>
            </w:r>
          </w:p>
          <w:p w14:paraId="5819AF28" w14:textId="10EF551E" w:rsidR="00814E6C" w:rsidRDefault="00814E6C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Director Honil</w:t>
            </w:r>
            <w:r w:rsidR="001B302C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ey </w:t>
            </w: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Management Limited,</w:t>
            </w:r>
          </w:p>
          <w:p w14:paraId="2EE76991" w14:textId="77777777" w:rsidR="00814E6C" w:rsidRDefault="00814E6C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Director Little Virginia Management Ltd</w:t>
            </w:r>
          </w:p>
          <w:p w14:paraId="334EC5E1" w14:textId="77777777" w:rsidR="00814E6C" w:rsidRDefault="00814E6C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Director Arden Estates Partnerships Ltd</w:t>
            </w:r>
          </w:p>
          <w:p w14:paraId="55BAC1B8" w14:textId="35B7A5FA" w:rsidR="00814E6C" w:rsidRDefault="00814E6C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Trustee Youth </w:t>
            </w:r>
            <w:r w:rsidR="001B302C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Organisations</w:t>
            </w: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 In Uniform West Midlands CI</w:t>
            </w:r>
            <w:r w:rsidR="001B302C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 (31.05.22) </w:t>
            </w:r>
          </w:p>
          <w:p w14:paraId="037D4F0F" w14:textId="4AF9B733" w:rsidR="001B302C" w:rsidRPr="0091421E" w:rsidRDefault="001B302C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Board Member West Midlands Reserve Forces and Cadets Association</w:t>
            </w:r>
          </w:p>
        </w:tc>
        <w:tc>
          <w:tcPr>
            <w:tcW w:w="2835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794EAFBD" w14:textId="555CD5B9" w:rsidR="001F0F46" w:rsidRDefault="001F0F4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5AB8D5D4" w14:textId="77777777" w:rsidR="001F0F46" w:rsidRPr="00091BF6" w:rsidRDefault="001F0F4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1412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7FEFFCB4" w14:textId="16DBFA7E" w:rsidR="001F0F46" w:rsidRDefault="00814E6C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15.09.2022</w:t>
            </w:r>
          </w:p>
        </w:tc>
      </w:tr>
      <w:tr w:rsidR="001F0F46" w:rsidRPr="00091BF6" w14:paraId="501B379D" w14:textId="77777777" w:rsidTr="0091421E">
        <w:trPr>
          <w:cantSplit/>
        </w:trPr>
        <w:tc>
          <w:tcPr>
            <w:tcW w:w="1701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44A1ADB2" w14:textId="11621587" w:rsidR="001F0F46" w:rsidRDefault="001F0F4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Jonathan Crawford</w:t>
            </w:r>
          </w:p>
        </w:tc>
        <w:tc>
          <w:tcPr>
            <w:tcW w:w="1701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99150E5" w14:textId="6926D55C" w:rsidR="001F0F46" w:rsidRDefault="001F0F4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Governor</w:t>
            </w:r>
          </w:p>
        </w:tc>
        <w:tc>
          <w:tcPr>
            <w:tcW w:w="1418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AEAAAA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6D922C1" w14:textId="64D7662E" w:rsidR="001F0F46" w:rsidRDefault="001F0F4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26.01.2020</w:t>
            </w:r>
          </w:p>
        </w:tc>
        <w:tc>
          <w:tcPr>
            <w:tcW w:w="2977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73171D7A" w14:textId="639AE11A" w:rsidR="001F0F46" w:rsidRPr="0091421E" w:rsidRDefault="001F0F4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None</w:t>
            </w:r>
          </w:p>
        </w:tc>
        <w:tc>
          <w:tcPr>
            <w:tcW w:w="2835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58D2C994" w14:textId="77777777" w:rsidR="001F0F46" w:rsidRDefault="001F0F4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298C2123" w14:textId="77777777" w:rsidR="001F0F46" w:rsidRPr="00091BF6" w:rsidRDefault="001F0F4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1412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7FE0048B" w14:textId="51C3126E" w:rsidR="001F0F46" w:rsidRDefault="001B302C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27.09.2022</w:t>
            </w:r>
          </w:p>
        </w:tc>
      </w:tr>
      <w:tr w:rsidR="001F0F46" w:rsidRPr="00091BF6" w14:paraId="7E00773E" w14:textId="77777777" w:rsidTr="0091421E">
        <w:trPr>
          <w:cantSplit/>
        </w:trPr>
        <w:tc>
          <w:tcPr>
            <w:tcW w:w="1701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5286252D" w14:textId="0D326519" w:rsidR="001F0F46" w:rsidRDefault="001F0F4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lastRenderedPageBreak/>
              <w:t>Ian Metcalfe</w:t>
            </w:r>
          </w:p>
        </w:tc>
        <w:tc>
          <w:tcPr>
            <w:tcW w:w="1701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7F4D025D" w14:textId="52082123" w:rsidR="001F0F46" w:rsidRDefault="001F0F4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Governor</w:t>
            </w:r>
          </w:p>
        </w:tc>
        <w:tc>
          <w:tcPr>
            <w:tcW w:w="1418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AEAAAA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4860B3E1" w14:textId="2AEC41A2" w:rsidR="001F0F46" w:rsidRDefault="001F0F4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01.05.2014</w:t>
            </w:r>
          </w:p>
        </w:tc>
        <w:tc>
          <w:tcPr>
            <w:tcW w:w="2977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1B79F615" w14:textId="7BDF55A3" w:rsidR="00776B11" w:rsidRDefault="001F0F4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Chair Commonwealth Games England</w:t>
            </w:r>
            <w:r w:rsidR="001B302C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 Organising Committee</w:t>
            </w:r>
            <w:r w:rsidR="00776B11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 of Birmingham 2022 Commonwealth Games Federation Executive Board</w:t>
            </w:r>
          </w:p>
          <w:p w14:paraId="7CF69E2C" w14:textId="77777777" w:rsidR="001F0F46" w:rsidRDefault="001F0F4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Non-Exec Director Commonwealth Games Strategic Group Board</w:t>
            </w:r>
          </w:p>
          <w:p w14:paraId="46EBC24E" w14:textId="77777777" w:rsidR="001F0F46" w:rsidRDefault="001F0F4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Non-Exec Director Commonwealth Games Federation Executive </w:t>
            </w:r>
          </w:p>
          <w:p w14:paraId="6B4F38BC" w14:textId="7EEA9C5F" w:rsidR="001F0F46" w:rsidRDefault="001F0F4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Director Mercia Asset Management PLC</w:t>
            </w:r>
          </w:p>
          <w:p w14:paraId="1A813BC0" w14:textId="175B9B48" w:rsidR="001F0F46" w:rsidRDefault="001F0F4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Director Terberg Rosroca Group Ltd</w:t>
            </w:r>
          </w:p>
          <w:p w14:paraId="3060D540" w14:textId="4CD21CCA" w:rsidR="001F0F46" w:rsidRDefault="001F0F4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Director TRRG Holding Limited</w:t>
            </w:r>
          </w:p>
          <w:p w14:paraId="404F6F77" w14:textId="56005D78" w:rsidR="001F0F46" w:rsidRDefault="00776B11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Non- Executive </w:t>
            </w:r>
            <w:r w:rsidR="001F0F4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Director Ian R Metcalfe Associates Limited</w:t>
            </w:r>
          </w:p>
          <w:p w14:paraId="40E18F96" w14:textId="4B2134B7" w:rsidR="001F0F46" w:rsidRPr="0091421E" w:rsidRDefault="00776B11" w:rsidP="00B4667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Non-Executive Director Arena Events Group PLC</w:t>
            </w:r>
          </w:p>
        </w:tc>
        <w:tc>
          <w:tcPr>
            <w:tcW w:w="2835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284E46F5" w14:textId="77777777" w:rsidR="001F0F46" w:rsidRDefault="001F0F4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5E04FA32" w14:textId="77777777" w:rsidR="001F0F46" w:rsidRPr="00091BF6" w:rsidRDefault="001F0F4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1412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7FFF3E28" w14:textId="77777777" w:rsidR="001F0F46" w:rsidRDefault="001F0F4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</w:tr>
      <w:tr w:rsidR="001F0F46" w:rsidRPr="00091BF6" w14:paraId="05925224" w14:textId="77777777" w:rsidTr="0091421E">
        <w:trPr>
          <w:cantSplit/>
        </w:trPr>
        <w:tc>
          <w:tcPr>
            <w:tcW w:w="1701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3511DDF9" w14:textId="14873868" w:rsidR="001F0F46" w:rsidRDefault="001F0F4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lastRenderedPageBreak/>
              <w:t>Erica Conway</w:t>
            </w:r>
          </w:p>
        </w:tc>
        <w:tc>
          <w:tcPr>
            <w:tcW w:w="1701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97D57E0" w14:textId="05CEE984" w:rsidR="001F0F46" w:rsidRDefault="001F0F4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Governor</w:t>
            </w:r>
          </w:p>
        </w:tc>
        <w:tc>
          <w:tcPr>
            <w:tcW w:w="1418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AEAAAA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8A0EB9E" w14:textId="3A960BE3" w:rsidR="001F0F46" w:rsidRDefault="001F0F4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13.07.2016</w:t>
            </w:r>
          </w:p>
        </w:tc>
        <w:tc>
          <w:tcPr>
            <w:tcW w:w="2977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C0001BC" w14:textId="77777777" w:rsidR="001F0F46" w:rsidRDefault="001F0F4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Employee University of Birmingham</w:t>
            </w:r>
          </w:p>
          <w:p w14:paraId="0A1725A6" w14:textId="77777777" w:rsidR="001F0F46" w:rsidRDefault="001F0F4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Director Edgbaston Park Hotel and Conference Centre Limited</w:t>
            </w:r>
          </w:p>
          <w:p w14:paraId="707F42ED" w14:textId="77777777" w:rsidR="001B302C" w:rsidRDefault="001F0F4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Director of Alta Birmingham China Limited and its China based WFOE</w:t>
            </w:r>
          </w:p>
          <w:p w14:paraId="407BCB90" w14:textId="53F0261F" w:rsidR="001B302C" w:rsidRPr="0091421E" w:rsidRDefault="001B302C" w:rsidP="00B4667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Chair of British University Finance Directors Group (June 22</w:t>
            </w:r>
            <w:r w:rsidR="00B4667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,</w:t>
            </w: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 2 year term)</w:t>
            </w:r>
          </w:p>
        </w:tc>
        <w:tc>
          <w:tcPr>
            <w:tcW w:w="2835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6A61345" w14:textId="77777777" w:rsidR="001F0F46" w:rsidRDefault="001B302C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Trustee of University Guild of Students</w:t>
            </w:r>
          </w:p>
          <w:p w14:paraId="683D31DF" w14:textId="514F8515" w:rsidR="001B302C" w:rsidRDefault="001B302C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Governor King Edward VI Balaam Wood Academy</w:t>
            </w:r>
          </w:p>
        </w:tc>
        <w:tc>
          <w:tcPr>
            <w:tcW w:w="2835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EAF1AB2" w14:textId="77777777" w:rsidR="001F0F46" w:rsidRPr="00091BF6" w:rsidRDefault="001F0F4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1412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6E9FDA9B" w14:textId="19E8A908" w:rsidR="001F0F46" w:rsidRDefault="001B302C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12.08.2022</w:t>
            </w:r>
          </w:p>
        </w:tc>
      </w:tr>
      <w:tr w:rsidR="00B25FA7" w:rsidRPr="00091BF6" w14:paraId="62D9705A" w14:textId="77777777" w:rsidTr="0091421E">
        <w:trPr>
          <w:cantSplit/>
        </w:trPr>
        <w:tc>
          <w:tcPr>
            <w:tcW w:w="1701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747098D" w14:textId="66579614" w:rsidR="00B25FA7" w:rsidRDefault="00B25FA7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Lucy Williams</w:t>
            </w:r>
          </w:p>
        </w:tc>
        <w:tc>
          <w:tcPr>
            <w:tcW w:w="1701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6B462084" w14:textId="3B7C67A1" w:rsidR="00B25FA7" w:rsidRDefault="00B25FA7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Governor</w:t>
            </w:r>
          </w:p>
        </w:tc>
        <w:tc>
          <w:tcPr>
            <w:tcW w:w="1418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AEAAAA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7C5A4DED" w14:textId="77777777" w:rsidR="00B25FA7" w:rsidRDefault="00B25FA7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2F6C858B" w14:textId="77777777" w:rsidR="00B25FA7" w:rsidRDefault="00B25FA7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5A5C1930" w14:textId="34062D25" w:rsidR="00B25FA7" w:rsidRDefault="00B25FA7" w:rsidP="00B25FA7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Trustee King Edward VI Academy Trust in Birmingham</w:t>
            </w:r>
          </w:p>
          <w:p w14:paraId="714BF67E" w14:textId="1A3F1FD4" w:rsidR="00B25FA7" w:rsidRDefault="00B25FA7" w:rsidP="00B25FA7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Chair of Independent Schools’ Governing Body King Edward’s School &amp; King Edward VI High School for Girls</w:t>
            </w:r>
          </w:p>
        </w:tc>
        <w:tc>
          <w:tcPr>
            <w:tcW w:w="2835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A3C272E" w14:textId="77777777" w:rsidR="00B25FA7" w:rsidRPr="00091BF6" w:rsidRDefault="00B25FA7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1412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0B7B64D" w14:textId="3E5F0108" w:rsidR="00B25FA7" w:rsidRDefault="001B302C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05.10.2022</w:t>
            </w:r>
          </w:p>
        </w:tc>
      </w:tr>
      <w:tr w:rsidR="00B46676" w:rsidRPr="00091BF6" w14:paraId="19A0C9C4" w14:textId="77777777" w:rsidTr="0091421E">
        <w:trPr>
          <w:cantSplit/>
        </w:trPr>
        <w:tc>
          <w:tcPr>
            <w:tcW w:w="1701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887211A" w14:textId="7576A693" w:rsidR="00B46676" w:rsidRDefault="00B4667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lastRenderedPageBreak/>
              <w:t>Jodh Dhesi</w:t>
            </w:r>
          </w:p>
        </w:tc>
        <w:tc>
          <w:tcPr>
            <w:tcW w:w="1701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430D947F" w14:textId="19428DCA" w:rsidR="00B46676" w:rsidRDefault="00B4667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CEO</w:t>
            </w:r>
          </w:p>
        </w:tc>
        <w:tc>
          <w:tcPr>
            <w:tcW w:w="1418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AEAAAA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7B06B2DC" w14:textId="77777777" w:rsidR="00B46676" w:rsidRDefault="00B4667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B08A33F" w14:textId="77777777" w:rsidR="00B46676" w:rsidRDefault="00B4667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22FEA9D8" w14:textId="68D145B5" w:rsidR="00B46676" w:rsidRDefault="00B46676" w:rsidP="00B46676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Trustee - </w:t>
            </w:r>
            <w:r w:rsidRPr="0017675F">
              <w:rPr>
                <w:rFonts w:ascii="Helvetica" w:hAnsi="Helvetica"/>
              </w:rPr>
              <w:t>Schools</w:t>
            </w:r>
            <w:r>
              <w:rPr>
                <w:rFonts w:ascii="Helvetica" w:hAnsi="Helvetica"/>
              </w:rPr>
              <w:t xml:space="preserve"> </w:t>
            </w:r>
            <w:r w:rsidRPr="0017675F">
              <w:rPr>
                <w:rFonts w:ascii="Helvetica" w:hAnsi="Helvetica"/>
              </w:rPr>
              <w:t>Partnership Alliance (charity number 1196215</w:t>
            </w:r>
          </w:p>
          <w:p w14:paraId="63635739" w14:textId="105E2456" w:rsidR="00B46676" w:rsidRPr="0017675F" w:rsidRDefault="00B46676" w:rsidP="00B46676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Director, </w:t>
            </w:r>
            <w:r w:rsidRPr="0017675F">
              <w:rPr>
                <w:rFonts w:ascii="Helvetica" w:hAnsi="Helvetica" w:cs="Helvetica"/>
              </w:rPr>
              <w:t>Aston University Mathematics School (company number 14638078)</w:t>
            </w:r>
          </w:p>
          <w:p w14:paraId="6D40453D" w14:textId="77777777" w:rsidR="00B46676" w:rsidRPr="0017675F" w:rsidRDefault="00B46676" w:rsidP="00B46676">
            <w:pPr>
              <w:rPr>
                <w:rFonts w:ascii="Helvetica" w:hAnsi="Helvetica" w:cs="Helvetica"/>
              </w:rPr>
            </w:pPr>
          </w:p>
          <w:p w14:paraId="256B9582" w14:textId="77777777" w:rsidR="00B46676" w:rsidRDefault="00B46676" w:rsidP="00B4667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2B536C1A" w14:textId="77777777" w:rsidR="00B46676" w:rsidRPr="00091BF6" w:rsidRDefault="00B46676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  <w:tc>
          <w:tcPr>
            <w:tcW w:w="1412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185858AB" w14:textId="664DBF5A" w:rsidR="00B46676" w:rsidRDefault="007D3F2A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2</w:t>
            </w:r>
            <w:r w:rsidR="002B4E19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3.02.</w:t>
            </w: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2023</w:t>
            </w:r>
          </w:p>
          <w:p w14:paraId="26ED9BCC" w14:textId="77777777" w:rsidR="007D3F2A" w:rsidRDefault="007D3F2A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14:paraId="0C893172" w14:textId="77777777" w:rsidR="007D3F2A" w:rsidRDefault="007D3F2A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  <w:p w14:paraId="3A66ED0C" w14:textId="658C5815" w:rsidR="007D3F2A" w:rsidRDefault="007D3F2A" w:rsidP="001F0F46">
            <w:pPr>
              <w:spacing w:after="60" w:line="240" w:lineRule="auto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2</w:t>
            </w:r>
            <w:r w:rsidR="002B4E19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3.02</w:t>
            </w: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 2023</w:t>
            </w:r>
          </w:p>
        </w:tc>
      </w:tr>
    </w:tbl>
    <w:p w14:paraId="50BECD6F" w14:textId="77777777" w:rsidR="00091BF6" w:rsidRPr="00091BF6" w:rsidRDefault="00091BF6" w:rsidP="00091BF6">
      <w:pPr>
        <w:spacing w:after="12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</w:p>
    <w:p w14:paraId="42DBF9F5" w14:textId="77777777" w:rsidR="00091BF6" w:rsidRPr="00091BF6" w:rsidRDefault="00091BF6" w:rsidP="00091BF6">
      <w:pPr>
        <w:spacing w:after="12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</w:p>
    <w:p w14:paraId="5FD91CE3" w14:textId="77777777" w:rsidR="00FC0F82" w:rsidRDefault="00000000"/>
    <w:sectPr w:rsidR="00FC0F82" w:rsidSect="008E3578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6840" w:h="11900" w:orient="landscape"/>
      <w:pgMar w:top="992" w:right="992" w:bottom="1077" w:left="1077" w:header="737" w:footer="22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055C2" w14:textId="77777777" w:rsidR="00592E15" w:rsidRDefault="00592E15">
      <w:pPr>
        <w:spacing w:after="0" w:line="240" w:lineRule="auto"/>
      </w:pPr>
      <w:r>
        <w:separator/>
      </w:r>
    </w:p>
  </w:endnote>
  <w:endnote w:type="continuationSeparator" w:id="0">
    <w:p w14:paraId="45FBB694" w14:textId="77777777" w:rsidR="00592E15" w:rsidRDefault="00592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760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9"/>
      <w:gridCol w:w="8381"/>
    </w:tblGrid>
    <w:tr w:rsidR="00FE3F15" w14:paraId="19DA09AC" w14:textId="77777777" w:rsidTr="008E3578">
      <w:tc>
        <w:tcPr>
          <w:tcW w:w="6379" w:type="dxa"/>
          <w:shd w:val="clear" w:color="auto" w:fill="auto"/>
        </w:tcPr>
        <w:p w14:paraId="27C2D478" w14:textId="77777777" w:rsidR="00FE3F15" w:rsidRPr="00FF7156" w:rsidRDefault="00091BF6" w:rsidP="00FE3F15">
          <w:pPr>
            <w:shd w:val="clear" w:color="auto" w:fill="FFFFFF"/>
            <w:textAlignment w:val="baseline"/>
            <w:rPr>
              <w:rFonts w:eastAsia="Times New Roman" w:cs="Arial"/>
              <w:color w:val="808080"/>
              <w:sz w:val="16"/>
              <w:szCs w:val="16"/>
            </w:rPr>
          </w:pPr>
          <w:r w:rsidRPr="00FF7156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>© The Key Support Services Ltd | </w:t>
          </w:r>
          <w:hyperlink r:id="rId1" w:tgtFrame="_blank" w:history="1">
            <w:r w:rsidRPr="00FF7156">
              <w:rPr>
                <w:rStyle w:val="Hyperlink"/>
                <w:rFonts w:eastAsia="Times New Roman" w:cs="Arial"/>
                <w:color w:val="808080"/>
                <w:sz w:val="16"/>
                <w:szCs w:val="16"/>
                <w:bdr w:val="none" w:sz="0" w:space="0" w:color="auto" w:frame="1"/>
              </w:rPr>
              <w:t>thekeysupport.com/terms</w:t>
            </w:r>
          </w:hyperlink>
        </w:p>
        <w:p w14:paraId="785DCD71" w14:textId="77777777" w:rsidR="00FE3F15" w:rsidRDefault="00000000" w:rsidP="006F569D">
          <w:pPr>
            <w:pStyle w:val="Footer"/>
          </w:pPr>
        </w:p>
      </w:tc>
      <w:tc>
        <w:tcPr>
          <w:tcW w:w="8381" w:type="dxa"/>
        </w:tcPr>
        <w:p w14:paraId="419F5DB0" w14:textId="2219E0FD" w:rsidR="00FE3F15" w:rsidRPr="00177722" w:rsidRDefault="00091BF6" w:rsidP="00FE3F15">
          <w:pPr>
            <w:shd w:val="clear" w:color="auto" w:fill="FFFFFF"/>
            <w:jc w:val="right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  <w:r w:rsidRPr="003A2756">
            <w:rPr>
              <w:rFonts w:eastAsia="Times New Roman" w:cs="Arial"/>
              <w:noProof/>
              <w:color w:val="BFBFBF"/>
              <w:sz w:val="17"/>
              <w:szCs w:val="17"/>
              <w:bdr w:val="none" w:sz="0" w:space="0" w:color="auto" w:frame="1"/>
              <w:lang w:eastAsia="en-GB"/>
            </w:rPr>
            <w:drawing>
              <wp:inline distT="0" distB="0" distL="0" distR="0" wp14:anchorId="58B3E265" wp14:editId="449BA51B">
                <wp:extent cx="1432560" cy="259080"/>
                <wp:effectExtent l="0" t="0" r="0" b="762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256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CB1D211" w14:textId="77777777" w:rsidR="00874C73" w:rsidRDefault="00091BF6" w:rsidP="00874C73">
    <w:pPr>
      <w:pStyle w:val="Footer"/>
      <w:rPr>
        <w:noProof/>
      </w:rPr>
    </w:pPr>
    <w:r w:rsidRPr="00874C73">
      <w:t>Page</w:t>
    </w:r>
    <w:r w:rsidRPr="00874C73">
      <w:rPr>
        <w:b/>
      </w:rPr>
      <w:t xml:space="preserve"> </w:t>
    </w:r>
    <w:r w:rsidRPr="003A2756">
      <w:rPr>
        <w:b/>
        <w:color w:val="FF1F64"/>
      </w:rPr>
      <w:t>|</w:t>
    </w:r>
    <w:r>
      <w:t xml:space="preserve"> </w:t>
    </w:r>
    <w:r w:rsidRPr="00874C73">
      <w:fldChar w:fldCharType="begin"/>
    </w:r>
    <w:r w:rsidRPr="00874C73">
      <w:instrText xml:space="preserve"> PAGE   \* MERGEFORMAT </w:instrText>
    </w:r>
    <w:r w:rsidRPr="00874C73">
      <w:fldChar w:fldCharType="separate"/>
    </w:r>
    <w:r>
      <w:rPr>
        <w:noProof/>
      </w:rPr>
      <w:t>2</w:t>
    </w:r>
    <w:r w:rsidRPr="00874C73">
      <w:rPr>
        <w:noProof/>
      </w:rPr>
      <w:fldChar w:fldCharType="end"/>
    </w:r>
  </w:p>
  <w:p w14:paraId="2CD4B410" w14:textId="77777777" w:rsidR="00FE3F15" w:rsidRPr="00590890" w:rsidRDefault="00000000" w:rsidP="006F569D">
    <w:pPr>
      <w:pStyle w:val="Foo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65F8B" w14:textId="77777777" w:rsidR="00874C73" w:rsidRDefault="00000000">
    <w:pPr>
      <w:pStyle w:val="Footer"/>
    </w:pPr>
  </w:p>
  <w:tbl>
    <w:tblPr>
      <w:tblW w:w="14760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9"/>
      <w:gridCol w:w="8381"/>
    </w:tblGrid>
    <w:tr w:rsidR="00874C73" w:rsidRPr="00177722" w14:paraId="7F7E259E" w14:textId="77777777" w:rsidTr="008E3578">
      <w:tc>
        <w:tcPr>
          <w:tcW w:w="6379" w:type="dxa"/>
          <w:shd w:val="clear" w:color="auto" w:fill="auto"/>
        </w:tcPr>
        <w:p w14:paraId="775C512D" w14:textId="77777777" w:rsidR="004E2711" w:rsidRPr="003A2756" w:rsidRDefault="00091BF6" w:rsidP="004E2711">
          <w:pPr>
            <w:shd w:val="clear" w:color="auto" w:fill="FFFFFF"/>
            <w:textAlignment w:val="baseline"/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</w:pPr>
          <w:r w:rsidRPr="003A2756"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t xml:space="preserve">Get the knowledge you need to act at </w:t>
          </w:r>
          <w:hyperlink r:id="rId1" w:history="1">
            <w:r w:rsidRPr="003A2756">
              <w:rPr>
                <w:rStyle w:val="Hyperlink"/>
                <w:rFonts w:eastAsia="Times New Roman" w:cs="Arial"/>
                <w:color w:val="7C7C7C"/>
                <w:sz w:val="16"/>
                <w:szCs w:val="16"/>
                <w:bdr w:val="none" w:sz="0" w:space="0" w:color="auto" w:frame="1"/>
              </w:rPr>
              <w:t>thekeysupport.com/gov</w:t>
            </w:r>
          </w:hyperlink>
        </w:p>
        <w:p w14:paraId="2BA32AF4" w14:textId="77777777" w:rsidR="004E2711" w:rsidRPr="003A2756" w:rsidRDefault="00091BF6" w:rsidP="004E2711">
          <w:pPr>
            <w:shd w:val="clear" w:color="auto" w:fill="FFFFFF"/>
            <w:textAlignment w:val="baseline"/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</w:pPr>
          <w:r w:rsidRPr="003A2756">
            <w:rPr>
              <w:rFonts w:eastAsia="Times New Roman" w:cs="Arial"/>
              <w:b/>
              <w:color w:val="7C7C7C"/>
              <w:sz w:val="16"/>
              <w:szCs w:val="16"/>
              <w:bdr w:val="none" w:sz="0" w:space="0" w:color="auto" w:frame="1"/>
            </w:rPr>
            <w:t>&gt;</w:t>
          </w:r>
          <w:r w:rsidRPr="003A2756"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t xml:space="preserve"> Logins for everyone on your governing board, at no extra cost</w:t>
          </w:r>
        </w:p>
        <w:p w14:paraId="2DB39301" w14:textId="77777777" w:rsidR="00874C73" w:rsidRPr="003A2756" w:rsidRDefault="00091BF6" w:rsidP="004E2711">
          <w:pPr>
            <w:shd w:val="clear" w:color="auto" w:fill="FFFFFF"/>
            <w:textAlignment w:val="baseline"/>
            <w:rPr>
              <w:rFonts w:eastAsia="Times New Roman" w:cs="Arial"/>
              <w:color w:val="7C7C7C"/>
              <w:sz w:val="16"/>
              <w:szCs w:val="16"/>
            </w:rPr>
          </w:pPr>
          <w:r w:rsidRPr="003A2756"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t xml:space="preserve">© The Key </w:t>
          </w:r>
          <w:r w:rsidRPr="003A2756">
            <w:rPr>
              <w:rStyle w:val="FooterChar"/>
              <w:rFonts w:eastAsia="MS Mincho"/>
              <w:color w:val="7C7C7C"/>
            </w:rPr>
            <w:t>Support</w:t>
          </w:r>
          <w:r w:rsidRPr="003A2756"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t xml:space="preserve"> Services Ltd | For terms of use, visit </w:t>
          </w:r>
          <w:hyperlink r:id="rId2" w:tgtFrame="_blank" w:history="1">
            <w:r w:rsidRPr="003A2756">
              <w:rPr>
                <w:rStyle w:val="Hyperlink"/>
                <w:rFonts w:eastAsia="Times New Roman" w:cs="Arial"/>
                <w:color w:val="7C7C7C"/>
                <w:sz w:val="16"/>
                <w:szCs w:val="16"/>
                <w:bdr w:val="none" w:sz="0" w:space="0" w:color="auto" w:frame="1"/>
              </w:rPr>
              <w:t>thekeysupport.com/terms</w:t>
            </w:r>
          </w:hyperlink>
        </w:p>
      </w:tc>
      <w:tc>
        <w:tcPr>
          <w:tcW w:w="8381" w:type="dxa"/>
        </w:tcPr>
        <w:p w14:paraId="5D1B6853" w14:textId="555A09A0" w:rsidR="00874C73" w:rsidRPr="00177722" w:rsidRDefault="00091BF6" w:rsidP="00874C73">
          <w:pPr>
            <w:shd w:val="clear" w:color="auto" w:fill="FFFFFF"/>
            <w:jc w:val="right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  <w:r w:rsidRPr="003A2756">
            <w:rPr>
              <w:rFonts w:eastAsia="Times New Roman" w:cs="Arial"/>
              <w:noProof/>
              <w:color w:val="BFBFBF"/>
              <w:sz w:val="17"/>
              <w:szCs w:val="17"/>
              <w:bdr w:val="none" w:sz="0" w:space="0" w:color="auto" w:frame="1"/>
              <w:lang w:eastAsia="en-GB"/>
            </w:rPr>
            <w:drawing>
              <wp:inline distT="0" distB="0" distL="0" distR="0" wp14:anchorId="0801339B" wp14:editId="712FE466">
                <wp:extent cx="1432560" cy="259080"/>
                <wp:effectExtent l="0" t="0" r="0" b="762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256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5762D10" w14:textId="77777777" w:rsidR="00874C73" w:rsidRDefault="00000000">
    <w:pPr>
      <w:pStyle w:val="Footer"/>
    </w:pPr>
  </w:p>
  <w:p w14:paraId="41AB92A8" w14:textId="77777777" w:rsidR="00874C73" w:rsidRDefault="00091BF6">
    <w:pPr>
      <w:pStyle w:val="Footer"/>
      <w:rPr>
        <w:noProof/>
      </w:rPr>
    </w:pPr>
    <w:r w:rsidRPr="00874C73">
      <w:t>Page</w:t>
    </w:r>
    <w:r w:rsidRPr="00874C73">
      <w:rPr>
        <w:b/>
      </w:rPr>
      <w:t xml:space="preserve"> </w:t>
    </w:r>
    <w:r w:rsidRPr="003A2756">
      <w:rPr>
        <w:b/>
        <w:color w:val="FF1F64"/>
      </w:rPr>
      <w:t>|</w:t>
    </w:r>
    <w:r>
      <w:t xml:space="preserve"> </w:t>
    </w:r>
    <w:r w:rsidRPr="00874C73">
      <w:fldChar w:fldCharType="begin"/>
    </w:r>
    <w:r w:rsidRPr="00874C73">
      <w:instrText xml:space="preserve"> PAGE   \* MERGEFORMAT </w:instrText>
    </w:r>
    <w:r w:rsidRPr="00874C73">
      <w:fldChar w:fldCharType="separate"/>
    </w:r>
    <w:r>
      <w:rPr>
        <w:noProof/>
      </w:rPr>
      <w:t>1</w:t>
    </w:r>
    <w:r w:rsidRPr="00874C73">
      <w:rPr>
        <w:noProof/>
      </w:rPr>
      <w:fldChar w:fldCharType="end"/>
    </w:r>
  </w:p>
  <w:p w14:paraId="6E261AAF" w14:textId="77777777" w:rsidR="00FE3F15" w:rsidRPr="00874C73" w:rsidRDefault="00000000" w:rsidP="006F56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54493" w14:textId="77777777" w:rsidR="00592E15" w:rsidRDefault="00592E15">
      <w:pPr>
        <w:spacing w:after="0" w:line="240" w:lineRule="auto"/>
      </w:pPr>
      <w:r>
        <w:separator/>
      </w:r>
    </w:p>
  </w:footnote>
  <w:footnote w:type="continuationSeparator" w:id="0">
    <w:p w14:paraId="5684FBD8" w14:textId="77777777" w:rsidR="00592E15" w:rsidRDefault="00592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57EE7" w14:textId="7ADDA5C5" w:rsidR="00FE3F15" w:rsidRDefault="00091BF6">
    <w:r>
      <w:rPr>
        <w:noProof/>
      </w:rPr>
      <w:drawing>
        <wp:anchor distT="0" distB="0" distL="114300" distR="114300" simplePos="0" relativeHeight="251657216" behindDoc="1" locked="0" layoutInCell="1" allowOverlap="1" wp14:anchorId="0C1115A8" wp14:editId="273D6F2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411345" cy="6242685"/>
          <wp:effectExtent l="0" t="0" r="8255" b="0"/>
          <wp:wrapNone/>
          <wp:docPr id="3" name="Picture 3" descr="keydocs-background-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keydocs-background-bann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1345" cy="6242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067885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15pt;height:842.2pt;z-index:-251658240;mso-wrap-edited:f;mso-position-horizontal:center;mso-position-horizontal-relative:margin;mso-position-vertical:center;mso-position-vertical-relative:margin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E7AEE" w14:textId="77777777" w:rsidR="00FE3F15" w:rsidRDefault="00000000"/>
  <w:p w14:paraId="7A0ED6E5" w14:textId="77777777" w:rsidR="00FE3F15" w:rsidRDefault="00000000"/>
  <w:p w14:paraId="2657189D" w14:textId="77777777" w:rsidR="00FE3F15" w:rsidRDefault="0000000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C0A1C" w14:textId="77777777" w:rsidR="00FE3F15" w:rsidRDefault="00000000"/>
  <w:p w14:paraId="553CB6B4" w14:textId="77777777" w:rsidR="00FE3F15" w:rsidRDefault="00000000" w:rsidP="00FE3F1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BF6"/>
    <w:rsid w:val="000043FC"/>
    <w:rsid w:val="00091BF6"/>
    <w:rsid w:val="001B302C"/>
    <w:rsid w:val="001F0F46"/>
    <w:rsid w:val="002701BE"/>
    <w:rsid w:val="002A0275"/>
    <w:rsid w:val="002B4E19"/>
    <w:rsid w:val="00351061"/>
    <w:rsid w:val="00421905"/>
    <w:rsid w:val="005376C8"/>
    <w:rsid w:val="00592E15"/>
    <w:rsid w:val="005D3FED"/>
    <w:rsid w:val="00776B11"/>
    <w:rsid w:val="007D3F2A"/>
    <w:rsid w:val="00814E6C"/>
    <w:rsid w:val="00893ABA"/>
    <w:rsid w:val="00906C83"/>
    <w:rsid w:val="0091421E"/>
    <w:rsid w:val="00A12047"/>
    <w:rsid w:val="00A16019"/>
    <w:rsid w:val="00B25FA7"/>
    <w:rsid w:val="00B46676"/>
    <w:rsid w:val="00B60AC0"/>
    <w:rsid w:val="00BA00EF"/>
    <w:rsid w:val="00BA7A1E"/>
    <w:rsid w:val="00C16978"/>
    <w:rsid w:val="00CC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88FDBA"/>
  <w15:chartTrackingRefBased/>
  <w15:docId w15:val="{67B8DE46-67C4-4597-8F63-320F37884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09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BF6"/>
  </w:style>
  <w:style w:type="character" w:styleId="Hyperlink">
    <w:name w:val="Hyperlink"/>
    <w:uiPriority w:val="99"/>
    <w:unhideWhenUsed/>
    <w:qFormat/>
    <w:rsid w:val="00091BF6"/>
    <w:rPr>
      <w:color w:val="0072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4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s://thekeysupport.com/terms-of-use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thekeysupport.com/terms-of-use" TargetMode="External"/><Relationship Id="rId1" Type="http://schemas.openxmlformats.org/officeDocument/2006/relationships/hyperlink" Target="http://www.thekeysupport.com/gov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D4961E8B88CA4D81A24E1BF8DCB32E" ma:contentTypeVersion="8" ma:contentTypeDescription="Create a new document." ma:contentTypeScope="" ma:versionID="aa6a8de4b1134b0bc2da394bf91847d2">
  <xsd:schema xmlns:xsd="http://www.w3.org/2001/XMLSchema" xmlns:xs="http://www.w3.org/2001/XMLSchema" xmlns:p="http://schemas.microsoft.com/office/2006/metadata/properties" xmlns:ns2="09dc43a3-3522-4842-bf6b-d65f533f16c7" xmlns:ns3="75067cac-acf8-484f-a2e6-ff0d0e38b737" targetNamespace="http://schemas.microsoft.com/office/2006/metadata/properties" ma:root="true" ma:fieldsID="1cafc4116addd3169301510685035ff2" ns2:_="" ns3:_="">
    <xsd:import namespace="09dc43a3-3522-4842-bf6b-d65f533f16c7"/>
    <xsd:import namespace="75067cac-acf8-484f-a2e6-ff0d0e38b73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dc43a3-3522-4842-bf6b-d65f533f16c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67cac-acf8-484f-a2e6-ff0d0e38b7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34DAA9-A121-4E79-9131-2B17D9DBF2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dc43a3-3522-4842-bf6b-d65f533f16c7"/>
    <ds:schemaRef ds:uri="75067cac-acf8-484f-a2e6-ff0d0e38b7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0012D3-C4B1-43C9-8E1A-E52DAFD4E0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781276-193B-4035-8071-438DE96CFDA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Canton</dc:creator>
  <cp:keywords/>
  <dc:description/>
  <cp:lastModifiedBy>Deborah Canton</cp:lastModifiedBy>
  <cp:revision>5</cp:revision>
  <dcterms:created xsi:type="dcterms:W3CDTF">2022-10-11T17:45:00Z</dcterms:created>
  <dcterms:modified xsi:type="dcterms:W3CDTF">2023-04-25T11:04:00Z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0x01010092D4961E8B88CA4D81A24E1BF8DCB32E</vt:lpwstr>
  </property>
  <property fmtid="{D5CDD505-2E9C-101B-9397-08002B2CF9AE}" pid="3" name="Order">
    <vt:r8>6370100</vt:r8>
  </property>
  <property fmtid="{D5CDD505-2E9C-101B-9397-08002B2CF9AE}" pid="4" name="_ExtendedDescription">
    <vt:lpwstr/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2023-04-25T11:02:17Z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d01f8ca0-c98d-4f0a-bb28-4e4ea4cfaf9f</vt:lpwstr>
  </property>
  <property fmtid="{D5CDD505-2E9C-101B-9397-08002B2CF9AE}" pid="10" name="MSIP_Label_defa4170-0d19-0005-0004-bc88714345d2_ActionId">
    <vt:lpwstr>5bec9577-c41e-4183-af42-c5a9f90dde12</vt:lpwstr>
  </property>
  <property fmtid="{D5CDD505-2E9C-101B-9397-08002B2CF9AE}" pid="11" name="MSIP_Label_defa4170-0d19-0005-0004-bc88714345d2_ContentBits">
    <vt:lpwstr>0</vt:lpwstr>
  </property>
</Properties>
</file>